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ED93" w14:textId="4D567027" w:rsidR="00312C48" w:rsidRPr="00FA23B7" w:rsidRDefault="008134DB" w:rsidP="12ECF3FC">
      <w:pPr>
        <w:spacing w:line="240" w:lineRule="auto"/>
        <w:contextualSpacing/>
        <w:jc w:val="center"/>
        <w:rPr>
          <w:rFonts w:ascii="Futura-Heavy" w:eastAsia="Papyrus" w:hAnsi="Futura-Heavy" w:cs="Papyrus"/>
          <w:b/>
          <w:bCs/>
          <w:sz w:val="52"/>
          <w:szCs w:val="52"/>
        </w:rPr>
      </w:pPr>
      <w:r>
        <w:rPr>
          <w:rFonts w:ascii="Futura-Medium" w:hAnsi="Futura-Medium"/>
          <w:noProof/>
          <w:sz w:val="28"/>
          <w:szCs w:val="28"/>
          <w:lang w:eastAsia="fr-CH"/>
        </w:rPr>
        <w:drawing>
          <wp:anchor distT="0" distB="0" distL="114300" distR="114300" simplePos="0" relativeHeight="251659264" behindDoc="1" locked="0" layoutInCell="1" allowOverlap="1" wp14:anchorId="741C470C" wp14:editId="269AE95D">
            <wp:simplePos x="0" y="0"/>
            <wp:positionH relativeFrom="margin">
              <wp:posOffset>5248275</wp:posOffset>
            </wp:positionH>
            <wp:positionV relativeFrom="paragraph">
              <wp:posOffset>-619125</wp:posOffset>
            </wp:positionV>
            <wp:extent cx="1037590" cy="1219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_Grande_Gentiane_logo JPE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103759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1E4">
        <w:rPr>
          <w:rFonts w:ascii="Futura-Heavy" w:eastAsia="Papyrus" w:hAnsi="Futura-Heavy" w:cs="Papyrus"/>
          <w:b/>
          <w:bCs/>
          <w:sz w:val="52"/>
          <w:szCs w:val="52"/>
        </w:rPr>
        <w:t>Le jeu du s</w:t>
      </w:r>
      <w:r w:rsidR="12ECF3FC" w:rsidRPr="00FA23B7">
        <w:rPr>
          <w:rFonts w:ascii="Futura-Heavy" w:eastAsia="Papyrus" w:hAnsi="Futura-Heavy" w:cs="Papyrus"/>
          <w:b/>
          <w:bCs/>
          <w:sz w:val="52"/>
          <w:szCs w:val="52"/>
        </w:rPr>
        <w:t>inge</w:t>
      </w:r>
    </w:p>
    <w:p w14:paraId="09136948" w14:textId="391325D4" w:rsidR="00312C48" w:rsidRPr="00FA23B7" w:rsidRDefault="00312C48" w:rsidP="12ECF3FC">
      <w:pPr>
        <w:spacing w:line="240" w:lineRule="auto"/>
        <w:contextualSpacing/>
        <w:rPr>
          <w:rFonts w:ascii="Futura-Medium" w:eastAsia="Papyrus" w:hAnsi="Futura-Medium" w:cs="Papyrus"/>
          <w:b/>
          <w:bCs/>
          <w:sz w:val="32"/>
          <w:szCs w:val="32"/>
        </w:rPr>
      </w:pPr>
    </w:p>
    <w:p w14:paraId="62CE3D71" w14:textId="5D731020" w:rsidR="00312C48" w:rsidRPr="00783F7B" w:rsidRDefault="12ECF3FC" w:rsidP="12ECF3FC">
      <w:pPr>
        <w:spacing w:line="240" w:lineRule="auto"/>
        <w:contextualSpacing/>
        <w:rPr>
          <w:rFonts w:ascii="Futura-Heavy" w:eastAsia="Papyrus" w:hAnsi="Futura-Heavy" w:cs="Papyrus"/>
          <w:b/>
          <w:bCs/>
          <w:sz w:val="40"/>
          <w:szCs w:val="40"/>
        </w:rPr>
      </w:pPr>
      <w:r w:rsidRPr="00783F7B">
        <w:rPr>
          <w:rFonts w:ascii="Futura-Heavy" w:eastAsia="Papyrus" w:hAnsi="Futura-Heavy" w:cs="Papyrus"/>
          <w:b/>
          <w:bCs/>
          <w:sz w:val="40"/>
          <w:szCs w:val="40"/>
        </w:rPr>
        <w:t xml:space="preserve">Nom des pas </w:t>
      </w:r>
    </w:p>
    <w:p w14:paraId="0A0B229B" w14:textId="16F94DB9" w:rsidR="00312C48" w:rsidRPr="00377227" w:rsidRDefault="12ECF3FC" w:rsidP="008B4C83">
      <w:pPr>
        <w:spacing w:line="360" w:lineRule="auto"/>
        <w:contextualSpacing/>
        <w:rPr>
          <w:rFonts w:ascii="Futura-Medium" w:eastAsia="Papyrus" w:hAnsi="Futura-Medium" w:cs="Papyrus"/>
          <w:b/>
          <w:bCs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1/ le pas du singe</w:t>
      </w:r>
    </w:p>
    <w:p w14:paraId="02F4A290" w14:textId="4DB85F12" w:rsidR="00312C48" w:rsidRPr="00377227" w:rsidRDefault="12ECF3FC" w:rsidP="008B4C83">
      <w:pPr>
        <w:spacing w:line="360" w:lineRule="auto"/>
        <w:contextualSpacing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2/ guetter au loin</w:t>
      </w:r>
    </w:p>
    <w:p w14:paraId="3DB82ADF" w14:textId="752DC818" w:rsidR="00312C48" w:rsidRPr="00377227" w:rsidRDefault="12ECF3FC" w:rsidP="008B4C83">
      <w:pPr>
        <w:spacing w:line="360" w:lineRule="auto"/>
        <w:contextualSpacing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3/ cueillir des pêches</w:t>
      </w:r>
    </w:p>
    <w:p w14:paraId="07B9E206" w14:textId="4BBE6E23" w:rsidR="00312C48" w:rsidRPr="00377227" w:rsidRDefault="12ECF3FC" w:rsidP="008B4C83">
      <w:pPr>
        <w:spacing w:line="360" w:lineRule="auto"/>
        <w:contextualSpacing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4/ offrir un fruit</w:t>
      </w:r>
    </w:p>
    <w:p w14:paraId="5F053CCA" w14:textId="7C3B90A3" w:rsidR="00312C48" w:rsidRPr="00377227" w:rsidRDefault="12ECF3FC" w:rsidP="008B4C83">
      <w:pPr>
        <w:spacing w:line="360" w:lineRule="auto"/>
        <w:contextualSpacing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5/ fuir et se cacher</w:t>
      </w:r>
    </w:p>
    <w:p w14:paraId="528C7891" w14:textId="7A6BF278" w:rsidR="00312C48" w:rsidRPr="00FA23B7" w:rsidRDefault="00312C48" w:rsidP="12ECF3FC">
      <w:pPr>
        <w:spacing w:line="240" w:lineRule="auto"/>
        <w:contextualSpacing/>
        <w:rPr>
          <w:rFonts w:ascii="Futura-Medium" w:eastAsia="Papyrus" w:hAnsi="Futura-Medium" w:cs="Papyrus"/>
          <w:sz w:val="32"/>
          <w:szCs w:val="32"/>
        </w:rPr>
      </w:pPr>
    </w:p>
    <w:p w14:paraId="672A6659" w14:textId="052B510B" w:rsidR="00945326" w:rsidRPr="00783F7B" w:rsidRDefault="00783F7B" w:rsidP="12ECF3FC">
      <w:pPr>
        <w:spacing w:line="240" w:lineRule="auto"/>
        <w:rPr>
          <w:rFonts w:ascii="Futura-Heavy" w:hAnsi="Futura-Heavy"/>
          <w:b/>
          <w:bCs/>
          <w:sz w:val="40"/>
          <w:szCs w:val="40"/>
        </w:rPr>
      </w:pPr>
      <w:bookmarkStart w:id="0" w:name="_Hlk98486213"/>
      <w:r w:rsidRPr="00783F7B">
        <w:rPr>
          <w:rFonts w:ascii="Futura-Heavy" w:hAnsi="Futura-Heavy"/>
          <w:b/>
          <w:bCs/>
          <w:sz w:val="40"/>
          <w:szCs w:val="40"/>
        </w:rPr>
        <w:t>Intentions, qualités, attitude</w:t>
      </w:r>
    </w:p>
    <w:bookmarkEnd w:id="0"/>
    <w:p w14:paraId="12C94533" w14:textId="77777777" w:rsidR="00945326" w:rsidRPr="00377227" w:rsidRDefault="12ECF3FC" w:rsidP="12ECF3FC">
      <w:pPr>
        <w:pStyle w:val="Paragraphedeliste"/>
        <w:numPr>
          <w:ilvl w:val="0"/>
          <w:numId w:val="2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Vigilant et agile il évite la raideur. Rapide comme l’éclair, son corps est souple et léger.</w:t>
      </w:r>
    </w:p>
    <w:p w14:paraId="10305669" w14:textId="77777777" w:rsidR="00A17F92" w:rsidRPr="00377227" w:rsidRDefault="12ECF3FC" w:rsidP="12ECF3FC">
      <w:pPr>
        <w:pStyle w:val="Paragraphedeliste"/>
        <w:numPr>
          <w:ilvl w:val="0"/>
          <w:numId w:val="2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Le singe, par nature aime bouger, il est calme dans le mouvement</w:t>
      </w:r>
    </w:p>
    <w:p w14:paraId="46DB16C0" w14:textId="77777777" w:rsidR="00A17F92" w:rsidRPr="00377227" w:rsidRDefault="12ECF3FC" w:rsidP="12ECF3FC">
      <w:pPr>
        <w:pStyle w:val="Paragraphedeliste"/>
        <w:numPr>
          <w:ilvl w:val="0"/>
          <w:numId w:val="2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Exercer, sur le plan externe, l’habileté du mouvement des membres et, sur le plan interne, la sérénité de l’esprit.</w:t>
      </w:r>
    </w:p>
    <w:p w14:paraId="0A37501D" w14:textId="23F0BA2B" w:rsidR="00BA3ADA" w:rsidRPr="00377227" w:rsidRDefault="12ECF3FC" w:rsidP="12ECF3FC">
      <w:pPr>
        <w:pStyle w:val="Paragraphedeliste"/>
        <w:numPr>
          <w:ilvl w:val="0"/>
          <w:numId w:val="2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Exprimer une attitude de vigilance et de rapidité.</w:t>
      </w:r>
    </w:p>
    <w:p w14:paraId="68F32295" w14:textId="0C1D2D8B" w:rsidR="00BA3ADA" w:rsidRPr="00377227" w:rsidRDefault="12ECF3FC" w:rsidP="12ECF3FC">
      <w:pPr>
        <w:pStyle w:val="Paragraphedeliste"/>
        <w:numPr>
          <w:ilvl w:val="0"/>
          <w:numId w:val="2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L’attention est maintenue au Dan Tian.</w:t>
      </w:r>
    </w:p>
    <w:p w14:paraId="0FE7A981" w14:textId="77777777" w:rsidR="00783F7B" w:rsidRPr="00377227" w:rsidRDefault="00783F7B" w:rsidP="00783F7B">
      <w:pPr>
        <w:pStyle w:val="Paragraphedeliste"/>
        <w:numPr>
          <w:ilvl w:val="0"/>
          <w:numId w:val="2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Les pattes avant</w:t>
      </w:r>
      <w:r w:rsidRPr="00377227">
        <w:rPr>
          <w:rFonts w:ascii="Calibri" w:eastAsia="Papyrus" w:hAnsi="Calibri" w:cs="Calibri"/>
          <w:sz w:val="28"/>
          <w:szCs w:val="28"/>
        </w:rPr>
        <w:t> </w:t>
      </w:r>
      <w:r w:rsidRPr="00377227">
        <w:rPr>
          <w:rFonts w:ascii="Futura-Medium" w:eastAsia="Papyrus" w:hAnsi="Futura-Medium" w:cs="Papyrus"/>
          <w:sz w:val="28"/>
          <w:szCs w:val="28"/>
        </w:rPr>
        <w:t>: les bouts des doigts sont joints, les coudes sont pli</w:t>
      </w:r>
      <w:r w:rsidRPr="00377227">
        <w:rPr>
          <w:rFonts w:ascii="Futura-Medium" w:eastAsia="Papyrus" w:hAnsi="Futura-Medium" w:cs="Futura-Medium"/>
          <w:sz w:val="28"/>
          <w:szCs w:val="28"/>
        </w:rPr>
        <w:t>é</w:t>
      </w:r>
      <w:r w:rsidRPr="00377227">
        <w:rPr>
          <w:rFonts w:ascii="Futura-Medium" w:eastAsia="Papyrus" w:hAnsi="Futura-Medium" w:cs="Papyrus"/>
          <w:sz w:val="28"/>
          <w:szCs w:val="28"/>
        </w:rPr>
        <w:t>s, les poignets l</w:t>
      </w:r>
      <w:r w:rsidRPr="00377227">
        <w:rPr>
          <w:rFonts w:ascii="Futura-Medium" w:eastAsia="Papyrus" w:hAnsi="Futura-Medium" w:cs="Futura-Medium"/>
          <w:sz w:val="28"/>
          <w:szCs w:val="28"/>
        </w:rPr>
        <w:t>é</w:t>
      </w:r>
      <w:r w:rsidRPr="00377227">
        <w:rPr>
          <w:rFonts w:ascii="Futura-Medium" w:eastAsia="Papyrus" w:hAnsi="Futura-Medium" w:cs="Papyrus"/>
          <w:sz w:val="28"/>
          <w:szCs w:val="28"/>
        </w:rPr>
        <w:t>g</w:t>
      </w:r>
      <w:r w:rsidRPr="00377227">
        <w:rPr>
          <w:rFonts w:ascii="Futura-Medium" w:eastAsia="Papyrus" w:hAnsi="Futura-Medium" w:cs="Futura-Medium"/>
          <w:sz w:val="28"/>
          <w:szCs w:val="28"/>
        </w:rPr>
        <w:t>è</w:t>
      </w:r>
      <w:r w:rsidRPr="00377227">
        <w:rPr>
          <w:rFonts w:ascii="Futura-Medium" w:eastAsia="Papyrus" w:hAnsi="Futura-Medium" w:cs="Papyrus"/>
          <w:sz w:val="28"/>
          <w:szCs w:val="28"/>
        </w:rPr>
        <w:t>rement cass</w:t>
      </w:r>
      <w:r w:rsidRPr="00377227">
        <w:rPr>
          <w:rFonts w:ascii="Futura-Medium" w:eastAsia="Papyrus" w:hAnsi="Futura-Medium" w:cs="Futura-Medium"/>
          <w:sz w:val="28"/>
          <w:szCs w:val="28"/>
        </w:rPr>
        <w:t>é</w:t>
      </w:r>
      <w:r w:rsidRPr="00377227">
        <w:rPr>
          <w:rFonts w:ascii="Futura-Medium" w:eastAsia="Papyrus" w:hAnsi="Futura-Medium" w:cs="Papyrus"/>
          <w:sz w:val="28"/>
          <w:szCs w:val="28"/>
        </w:rPr>
        <w:t xml:space="preserve">s. </w:t>
      </w:r>
    </w:p>
    <w:p w14:paraId="5668DCB3" w14:textId="34B42E8C" w:rsidR="00783F7B" w:rsidRPr="00377227" w:rsidRDefault="00783F7B" w:rsidP="00783F7B">
      <w:pPr>
        <w:pStyle w:val="Paragraphedeliste"/>
        <w:numPr>
          <w:ilvl w:val="0"/>
          <w:numId w:val="2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Cette posture de bras cherche à préserver le Cœur.</w:t>
      </w:r>
    </w:p>
    <w:p w14:paraId="02EB378F" w14:textId="77777777" w:rsidR="00DA4507" w:rsidRPr="00FA23B7" w:rsidRDefault="00DA4507" w:rsidP="12ECF3FC">
      <w:pPr>
        <w:spacing w:line="240" w:lineRule="auto"/>
        <w:rPr>
          <w:rFonts w:ascii="Futura-Medium" w:eastAsia="Papyrus" w:hAnsi="Futura-Medium" w:cs="Papyrus"/>
        </w:rPr>
      </w:pPr>
    </w:p>
    <w:p w14:paraId="6966C675" w14:textId="77777777" w:rsidR="00DA4507" w:rsidRPr="00783F7B" w:rsidRDefault="12ECF3FC" w:rsidP="12ECF3FC">
      <w:pPr>
        <w:spacing w:line="240" w:lineRule="auto"/>
        <w:rPr>
          <w:rFonts w:ascii="Futura-Heavy" w:eastAsia="Papyrus" w:hAnsi="Futura-Heavy" w:cs="Papyrus"/>
          <w:b/>
          <w:bCs/>
          <w:sz w:val="40"/>
          <w:szCs w:val="40"/>
        </w:rPr>
      </w:pPr>
      <w:bookmarkStart w:id="1" w:name="_Hlk98486278"/>
      <w:r w:rsidRPr="00783F7B">
        <w:rPr>
          <w:rFonts w:ascii="Futura-Heavy" w:eastAsia="Papyrus" w:hAnsi="Futura-Heavy" w:cs="Papyrus"/>
          <w:b/>
          <w:bCs/>
          <w:sz w:val="40"/>
          <w:szCs w:val="40"/>
        </w:rPr>
        <w:t>Effets thérapeutiques</w:t>
      </w:r>
    </w:p>
    <w:bookmarkEnd w:id="1"/>
    <w:p w14:paraId="4A8588B6" w14:textId="77777777" w:rsidR="00DF1E92" w:rsidRPr="00377227" w:rsidRDefault="12ECF3FC" w:rsidP="12ECF3FC">
      <w:pPr>
        <w:pStyle w:val="Paragraphedeliste"/>
        <w:numPr>
          <w:ilvl w:val="0"/>
          <w:numId w:val="3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 xml:space="preserve">Équilibre le Cœur. </w:t>
      </w:r>
      <w:r w:rsidRPr="00377227">
        <w:rPr>
          <w:rFonts w:ascii="Calibri" w:eastAsia="Papyrus" w:hAnsi="Calibri" w:cs="Calibri"/>
          <w:sz w:val="28"/>
          <w:szCs w:val="28"/>
        </w:rPr>
        <w:t> </w:t>
      </w:r>
    </w:p>
    <w:p w14:paraId="2D2ED8E7" w14:textId="77777777" w:rsidR="00DA4507" w:rsidRPr="00377227" w:rsidRDefault="12ECF3FC" w:rsidP="12ECF3FC">
      <w:pPr>
        <w:pStyle w:val="Paragraphedeliste"/>
        <w:numPr>
          <w:ilvl w:val="0"/>
          <w:numId w:val="3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prévient l’arthrose cervicale</w:t>
      </w:r>
    </w:p>
    <w:p w14:paraId="2EDA7B4E" w14:textId="77777777" w:rsidR="002D7682" w:rsidRPr="00377227" w:rsidRDefault="12ECF3FC" w:rsidP="12ECF3FC">
      <w:pPr>
        <w:pStyle w:val="Paragraphedeliste"/>
        <w:numPr>
          <w:ilvl w:val="0"/>
          <w:numId w:val="3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 xml:space="preserve">améliore la circulation du sang et du qi </w:t>
      </w:r>
    </w:p>
    <w:p w14:paraId="29D1717D" w14:textId="77777777" w:rsidR="002D7682" w:rsidRPr="00377227" w:rsidRDefault="12ECF3FC" w:rsidP="12ECF3FC">
      <w:pPr>
        <w:pStyle w:val="Paragraphedeliste"/>
        <w:numPr>
          <w:ilvl w:val="0"/>
          <w:numId w:val="3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harmonise et apaise l’ensemble du corps. Renforce la coordination et l’équilibre</w:t>
      </w:r>
    </w:p>
    <w:p w14:paraId="05609A21" w14:textId="77777777" w:rsidR="002D7682" w:rsidRPr="00377227" w:rsidRDefault="12ECF3FC" w:rsidP="12ECF3FC">
      <w:pPr>
        <w:pStyle w:val="Paragraphedeliste"/>
        <w:numPr>
          <w:ilvl w:val="0"/>
          <w:numId w:val="3"/>
        </w:numPr>
        <w:spacing w:line="240" w:lineRule="auto"/>
        <w:rPr>
          <w:rFonts w:ascii="Futura-Medium" w:eastAsia="Papyrus" w:hAnsi="Futura-Medium" w:cs="Papyrus"/>
          <w:sz w:val="28"/>
          <w:szCs w:val="28"/>
        </w:rPr>
      </w:pPr>
      <w:r w:rsidRPr="00377227">
        <w:rPr>
          <w:rFonts w:ascii="Futura-Medium" w:eastAsia="Papyrus" w:hAnsi="Futura-Medium" w:cs="Papyrus"/>
          <w:sz w:val="28"/>
          <w:szCs w:val="28"/>
        </w:rPr>
        <w:t>développe un esprit à la fois vif et apaisé</w:t>
      </w:r>
    </w:p>
    <w:p w14:paraId="6A05A809" w14:textId="77777777" w:rsidR="002D7682" w:rsidRPr="00FA23B7" w:rsidRDefault="002D7682" w:rsidP="12ECF3FC">
      <w:pPr>
        <w:pStyle w:val="Paragraphedeliste"/>
        <w:spacing w:line="240" w:lineRule="auto"/>
        <w:rPr>
          <w:rFonts w:ascii="Futura-Medium" w:eastAsia="Papyrus" w:hAnsi="Futura-Medium" w:cs="Papyrus"/>
        </w:rPr>
      </w:pPr>
    </w:p>
    <w:p w14:paraId="41C8F396" w14:textId="77777777" w:rsidR="00DF1E92" w:rsidRPr="00FA23B7" w:rsidRDefault="00DF1E92" w:rsidP="12ECF3FC">
      <w:pPr>
        <w:pStyle w:val="Paragraphedeliste"/>
        <w:spacing w:line="240" w:lineRule="auto"/>
        <w:rPr>
          <w:rFonts w:ascii="Futura-Medium" w:eastAsia="Papyrus" w:hAnsi="Futura-Medium" w:cs="Papyrus"/>
        </w:rPr>
      </w:pPr>
    </w:p>
    <w:p w14:paraId="72A3D3EC" w14:textId="77777777" w:rsidR="00DF1E92" w:rsidRPr="00FA23B7" w:rsidRDefault="00DF1E92" w:rsidP="12ECF3FC">
      <w:pPr>
        <w:spacing w:line="240" w:lineRule="auto"/>
        <w:rPr>
          <w:rFonts w:ascii="Futura-Medium" w:eastAsia="Papyrus" w:hAnsi="Futura-Medium" w:cs="Papyrus"/>
        </w:rPr>
      </w:pPr>
    </w:p>
    <w:p w14:paraId="60061E4C" w14:textId="77777777" w:rsidR="00DA4507" w:rsidRPr="00FA23B7" w:rsidRDefault="00DA4507" w:rsidP="12ECF3FC">
      <w:pPr>
        <w:spacing w:line="240" w:lineRule="auto"/>
        <w:rPr>
          <w:rFonts w:ascii="Futura-Medium" w:eastAsia="Papyrus" w:hAnsi="Futura-Medium" w:cs="Papyrus"/>
        </w:rPr>
      </w:pPr>
    </w:p>
    <w:sectPr w:rsidR="00DA4507" w:rsidRPr="00FA23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1F78" w14:textId="77777777" w:rsidR="00623ACC" w:rsidRDefault="00623ACC" w:rsidP="008134DB">
      <w:pPr>
        <w:spacing w:after="0" w:line="240" w:lineRule="auto"/>
      </w:pPr>
      <w:r>
        <w:separator/>
      </w:r>
    </w:p>
  </w:endnote>
  <w:endnote w:type="continuationSeparator" w:id="0">
    <w:p w14:paraId="5D0026B6" w14:textId="77777777" w:rsidR="00623ACC" w:rsidRDefault="00623ACC" w:rsidP="0081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-Heavy"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Futura-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3352" w14:textId="66B1B380" w:rsidR="008134DB" w:rsidRDefault="002B341C" w:rsidP="008134DB">
    <w:pPr>
      <w:pStyle w:val="Pieddepage"/>
    </w:pPr>
    <w:r>
      <w:t xml:space="preserve">Peggy </w:t>
    </w:r>
    <w:proofErr w:type="gramStart"/>
    <w:r>
      <w:t>Déjardin ,</w:t>
    </w:r>
    <w:proofErr w:type="gramEnd"/>
    <w:r>
      <w:t xml:space="preserve"> Cyril </w:t>
    </w:r>
    <w:proofErr w:type="spellStart"/>
    <w:r>
      <w:t>Vartanian</w:t>
    </w:r>
    <w:proofErr w:type="spellEnd"/>
    <w:r w:rsidR="008134DB">
      <w:t>, octobre 2022</w:t>
    </w:r>
  </w:p>
  <w:p w14:paraId="611BAD53" w14:textId="77777777" w:rsidR="008134DB" w:rsidRDefault="008134DB" w:rsidP="008134DB">
    <w:pPr>
      <w:pStyle w:val="Pieddepage"/>
    </w:pPr>
    <w:proofErr w:type="gramStart"/>
    <w:r>
      <w:t>d’après</w:t>
    </w:r>
    <w:proofErr w:type="gramEnd"/>
    <w:r>
      <w:t xml:space="preserve"> Master </w:t>
    </w:r>
    <w:proofErr w:type="spellStart"/>
    <w:r>
      <w:t>Jiao</w:t>
    </w:r>
    <w:proofErr w:type="spellEnd"/>
    <w:r>
      <w:t xml:space="preserve"> « le jeu des cinq animaux », </w:t>
    </w:r>
    <w:proofErr w:type="spellStart"/>
    <w:r>
      <w:t>Minoru</w:t>
    </w:r>
    <w:proofErr w:type="spellEnd"/>
    <w:r>
      <w:t xml:space="preserve"> </w:t>
    </w:r>
    <w:proofErr w:type="spellStart"/>
    <w:r>
      <w:t>Hoshino</w:t>
    </w:r>
    <w:proofErr w:type="spellEnd"/>
    <w:r>
      <w:t xml:space="preserve"> et D. </w:t>
    </w:r>
    <w:proofErr w:type="spellStart"/>
    <w:r>
      <w:t>Banizette</w:t>
    </w:r>
    <w:proofErr w:type="spellEnd"/>
  </w:p>
  <w:p w14:paraId="267CC85A" w14:textId="77777777" w:rsidR="008134DB" w:rsidRDefault="008134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0C8C" w14:textId="77777777" w:rsidR="00623ACC" w:rsidRDefault="00623ACC" w:rsidP="008134DB">
      <w:pPr>
        <w:spacing w:after="0" w:line="240" w:lineRule="auto"/>
      </w:pPr>
      <w:r>
        <w:separator/>
      </w:r>
    </w:p>
  </w:footnote>
  <w:footnote w:type="continuationSeparator" w:id="0">
    <w:p w14:paraId="61E530BF" w14:textId="77777777" w:rsidR="00623ACC" w:rsidRDefault="00623ACC" w:rsidP="0081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D48"/>
    <w:multiLevelType w:val="hybridMultilevel"/>
    <w:tmpl w:val="05A87A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738E"/>
    <w:multiLevelType w:val="hybridMultilevel"/>
    <w:tmpl w:val="BEC891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91596"/>
    <w:multiLevelType w:val="hybridMultilevel"/>
    <w:tmpl w:val="2CC28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224"/>
    <w:multiLevelType w:val="hybridMultilevel"/>
    <w:tmpl w:val="C3669C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0600">
    <w:abstractNumId w:val="2"/>
  </w:num>
  <w:num w:numId="2" w16cid:durableId="910458330">
    <w:abstractNumId w:val="3"/>
  </w:num>
  <w:num w:numId="3" w16cid:durableId="567804343">
    <w:abstractNumId w:val="0"/>
  </w:num>
  <w:num w:numId="4" w16cid:durableId="178017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26"/>
    <w:rsid w:val="0014538E"/>
    <w:rsid w:val="002B341C"/>
    <w:rsid w:val="002D7682"/>
    <w:rsid w:val="00305E77"/>
    <w:rsid w:val="00312C48"/>
    <w:rsid w:val="00337307"/>
    <w:rsid w:val="00377227"/>
    <w:rsid w:val="00553010"/>
    <w:rsid w:val="00623ACC"/>
    <w:rsid w:val="00686EFC"/>
    <w:rsid w:val="007311E4"/>
    <w:rsid w:val="00783F7B"/>
    <w:rsid w:val="007912BF"/>
    <w:rsid w:val="007A5DEF"/>
    <w:rsid w:val="008134DB"/>
    <w:rsid w:val="008B4C83"/>
    <w:rsid w:val="0090629E"/>
    <w:rsid w:val="00945326"/>
    <w:rsid w:val="00A17F92"/>
    <w:rsid w:val="00BA3ADA"/>
    <w:rsid w:val="00C63444"/>
    <w:rsid w:val="00C81517"/>
    <w:rsid w:val="00DA4507"/>
    <w:rsid w:val="00DF1E92"/>
    <w:rsid w:val="00FA23B7"/>
    <w:rsid w:val="12ECF3FC"/>
    <w:rsid w:val="6EDB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2FD8"/>
  <w15:chartTrackingRefBased/>
  <w15:docId w15:val="{C73F6A91-5C0E-49A4-8065-CD398C17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3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4DB"/>
  </w:style>
  <w:style w:type="paragraph" w:styleId="Pieddepage">
    <w:name w:val="footer"/>
    <w:basedOn w:val="Normal"/>
    <w:link w:val="PieddepageCar"/>
    <w:uiPriority w:val="99"/>
    <w:unhideWhenUsed/>
    <w:rsid w:val="0081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jardingy@gmail.com</dc:creator>
  <cp:keywords/>
  <dc:description/>
  <cp:lastModifiedBy>Peggy Déjardin</cp:lastModifiedBy>
  <cp:revision>5</cp:revision>
  <cp:lastPrinted>2023-05-05T15:07:00Z</cp:lastPrinted>
  <dcterms:created xsi:type="dcterms:W3CDTF">2022-10-08T09:09:00Z</dcterms:created>
  <dcterms:modified xsi:type="dcterms:W3CDTF">2023-05-05T15:09:00Z</dcterms:modified>
</cp:coreProperties>
</file>